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infach"/>
        <w:tblW w:w="0" w:type="auto"/>
        <w:tblLook w:val="04A0" w:firstRow="1" w:lastRow="0" w:firstColumn="1" w:lastColumn="0" w:noHBand="0" w:noVBand="1"/>
      </w:tblPr>
      <w:tblGrid>
        <w:gridCol w:w="7359"/>
      </w:tblGrid>
      <w:tr w:rsidR="00C65692" w14:paraId="79A4170E" w14:textId="77777777" w:rsidTr="00546F76">
        <w:trPr>
          <w:trHeight w:val="284"/>
        </w:trPr>
        <w:tc>
          <w:tcPr>
            <w:tcW w:w="7359" w:type="dxa"/>
            <w:tcMar>
              <w:top w:w="11" w:type="dxa"/>
              <w:bottom w:w="0" w:type="dxa"/>
            </w:tcMar>
          </w:tcPr>
          <w:p w14:paraId="32AEDEBF" w14:textId="68B0D04B"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6D4BB54B6E289A43BE3EC1F697383A9C"/>
                </w:placeholder>
                <w:dataBinding w:prefixMappings="xmlns:ns0='http://schemas.microsoft.com/office/2006/coverPageProps' " w:xpath="/ns0:CoverPageProperties[1]/ns0:PublishDate[1]" w:storeItemID="{55AF091B-3C7A-41E3-B477-F2FDAA23CFDA}"/>
                <w:date w:fullDate="2023-06-26T00:00:00Z">
                  <w:dateFormat w:val="d. MMMM yyyy"/>
                  <w:lid w:val="en-GB"/>
                  <w:storeMappedDataAs w:val="dateTime"/>
                  <w:calendar w:val="gregorian"/>
                </w:date>
              </w:sdtPr>
              <w:sdtEndPr>
                <w:rPr>
                  <w:rStyle w:val="Dokumentdatum"/>
                </w:rPr>
              </w:sdtEndPr>
              <w:sdtContent>
                <w:r w:rsidR="00D30A19">
                  <w:rPr>
                    <w:rStyle w:val="Dokumentdatum"/>
                  </w:rPr>
                  <w:t>26. June 2023</w:t>
                </w:r>
              </w:sdtContent>
            </w:sdt>
          </w:p>
        </w:tc>
      </w:tr>
      <w:tr w:rsidR="00ED51B0" w:rsidRPr="00D5446F" w14:paraId="7D09CD67" w14:textId="77777777" w:rsidTr="00F5783A">
        <w:trPr>
          <w:trHeight w:hRule="exact" w:val="1264"/>
        </w:trPr>
        <w:tc>
          <w:tcPr>
            <w:tcW w:w="7359" w:type="dxa"/>
            <w:tcMar>
              <w:top w:w="289" w:type="dxa"/>
              <w:bottom w:w="1083" w:type="dxa"/>
            </w:tcMar>
          </w:tcPr>
          <w:p w14:paraId="271573D7" w14:textId="32935AA1" w:rsidR="00ED51B0" w:rsidRPr="00D5446F" w:rsidRDefault="008505CA" w:rsidP="00ED51B0">
            <w:pPr>
              <w:pStyle w:val="Betreff"/>
            </w:pPr>
            <w:r>
              <w:t>GEZE honoured as one of the most innovative companies in Germany</w:t>
            </w:r>
          </w:p>
        </w:tc>
      </w:tr>
    </w:tbl>
    <w:p w14:paraId="5732984B" w14:textId="0EBD3A28" w:rsidR="00533656" w:rsidRDefault="001F13F8" w:rsidP="00A8298E">
      <w:pPr>
        <w:pStyle w:val="Vorspann"/>
      </w:pPr>
      <w:r>
        <w:t xml:space="preserve">The Institute for Entrepreneurship and Innovation at the Vienna University of Economics and Business once again selected GEZE as one of Germany's top 100 innovative mid-sized companies for 2023. On 23 June 2023, </w:t>
      </w:r>
      <w:proofErr w:type="spellStart"/>
      <w:r>
        <w:t>Jörg</w:t>
      </w:r>
      <w:proofErr w:type="spellEnd"/>
      <w:r>
        <w:t xml:space="preserve"> </w:t>
      </w:r>
      <w:proofErr w:type="spellStart"/>
      <w:r>
        <w:t>Willmann</w:t>
      </w:r>
      <w:proofErr w:type="spellEnd"/>
      <w:r>
        <w:t xml:space="preserve">, Director Product Management &amp; IKAM, and </w:t>
      </w:r>
      <w:proofErr w:type="spellStart"/>
      <w:r>
        <w:t>Patric</w:t>
      </w:r>
      <w:proofErr w:type="spellEnd"/>
      <w:r>
        <w:t xml:space="preserve"> </w:t>
      </w:r>
      <w:proofErr w:type="spellStart"/>
      <w:r>
        <w:t>Schlecht</w:t>
      </w:r>
      <w:proofErr w:type="spellEnd"/>
      <w:r>
        <w:t xml:space="preserve">, Director Development at GEZE, received the award from science journalist </w:t>
      </w:r>
      <w:proofErr w:type="spellStart"/>
      <w:r>
        <w:t>Ranga</w:t>
      </w:r>
      <w:proofErr w:type="spellEnd"/>
      <w:r>
        <w:t xml:space="preserve"> Yogeshwar during the German Medium-Sized Business Summit in Augsburg. </w:t>
      </w:r>
    </w:p>
    <w:p w14:paraId="431423A9" w14:textId="77777777" w:rsidR="00533656" w:rsidRDefault="00533656" w:rsidP="00A8298E">
      <w:pPr>
        <w:pStyle w:val="Vorspann"/>
      </w:pPr>
    </w:p>
    <w:p w14:paraId="7AE9A3FB" w14:textId="6813ACC4" w:rsidR="00ED51B0" w:rsidRPr="00533656" w:rsidRDefault="0081469E" w:rsidP="00A8298E">
      <w:pPr>
        <w:pStyle w:val="Vorspann"/>
        <w:rPr>
          <w:b w:val="0"/>
          <w:bCs/>
        </w:rPr>
      </w:pPr>
      <w:r>
        <w:rPr>
          <w:b w:val="0"/>
        </w:rPr>
        <w:t>GEZE more than defended its position in the current competition. The company continued to show improvement in key assessment criteria. GEZE's rate of innovation for 2023 was 196, six points better than in 2020. The specialist for innovative door, window and safety technology is receiving the award for the tenth time.</w:t>
      </w:r>
    </w:p>
    <w:p w14:paraId="7044BD88" w14:textId="4C83130C" w:rsidR="00ED51B0" w:rsidRPr="00A34E2C" w:rsidRDefault="00533656" w:rsidP="00ED51B0">
      <w:pPr>
        <w:pStyle w:val="berschrift1"/>
      </w:pPr>
      <w:r>
        <w:t>Benchmarking against the best companies in Germany</w:t>
      </w:r>
    </w:p>
    <w:p w14:paraId="1AE50442" w14:textId="3D739F94" w:rsidR="008505CA" w:rsidRDefault="00C42A38" w:rsidP="003D08AD">
      <w:r>
        <w:t xml:space="preserve">“Even though we are receiving this award for the tenth time, being named one of Germany's most innovative medium-sized companies is special for us. The evaluation process that we undergo to win the top 100 innovation prize is very detailed and subject to strict criteria. We are also measured against the many major companies who take part in the competition”, says </w:t>
      </w:r>
      <w:proofErr w:type="spellStart"/>
      <w:r>
        <w:t>Jörg</w:t>
      </w:r>
      <w:proofErr w:type="spellEnd"/>
      <w:r>
        <w:t xml:space="preserve"> </w:t>
      </w:r>
      <w:proofErr w:type="spellStart"/>
      <w:r>
        <w:t>Willmann</w:t>
      </w:r>
      <w:proofErr w:type="spellEnd"/>
      <w:r>
        <w:t xml:space="preserve">. He is responsible for Product Management and International Key Account Management at GEZE. </w:t>
      </w:r>
      <w:proofErr w:type="spellStart"/>
      <w:r>
        <w:t>Patric</w:t>
      </w:r>
      <w:proofErr w:type="spellEnd"/>
      <w:r>
        <w:t xml:space="preserve"> </w:t>
      </w:r>
      <w:proofErr w:type="spellStart"/>
      <w:r>
        <w:t>Schlecht</w:t>
      </w:r>
      <w:proofErr w:type="spellEnd"/>
      <w:r>
        <w:t xml:space="preserve">, Development Manager at GEZE, adds: “This intensive, regular assessment is also what makes the seal so valuable for us: it gives GEZE a comprehensive, independent analysis of all of the processes and structures that are significant for an innovation-driven company such as ourselves. The assessment is also conducted by external specialists who work according to a catalogue of criteria backed by science. </w:t>
      </w:r>
    </w:p>
    <w:p w14:paraId="444648C3" w14:textId="77777777" w:rsidR="000827B8" w:rsidRDefault="000827B8" w:rsidP="003D08AD"/>
    <w:p w14:paraId="7EB8F643" w14:textId="54EC48A0" w:rsidR="000827B8" w:rsidRDefault="000827B8" w:rsidP="003D08AD">
      <w:r>
        <w:t xml:space="preserve">The cross-industry aspect of the assessment is particularly illuminating for companies that take part regularly: the jury does not evaluate individual innovative products or services, but rather concentrates on corporate and organisational fundamentals and structures that make a creative climate and successful innovation processes possible in the long term. </w:t>
      </w:r>
    </w:p>
    <w:p w14:paraId="6400F61E" w14:textId="13EED948" w:rsidR="008E35DA" w:rsidRDefault="008E35DA" w:rsidP="003D08AD"/>
    <w:p w14:paraId="4D1266B6" w14:textId="4C19E6EA" w:rsidR="008E35DA" w:rsidRPr="008E35DA" w:rsidRDefault="008E35DA" w:rsidP="003D08AD">
      <w:pPr>
        <w:rPr>
          <w:b/>
          <w:bCs/>
        </w:rPr>
      </w:pPr>
      <w:r>
        <w:rPr>
          <w:b/>
        </w:rPr>
        <w:lastRenderedPageBreak/>
        <w:t>Jury confirms outstanding innovation processes</w:t>
      </w:r>
    </w:p>
    <w:p w14:paraId="5F50DED4" w14:textId="57B65C20" w:rsidR="008E3302" w:rsidRDefault="0040089C" w:rsidP="003D08AD">
      <w:r>
        <w:t>The innovation balance sheet prepared for the company by the Institute for Entrepreneurship and Innovation at Vienna University of Economics and Business under the leadership of Prof. Nikolaus Franke shows that GEZE takes innovation seriously. The differences between GEZE and an “average” medium-sized company are major and significant. GEZE scored well above the average among participating companies in the category of innovative processes and organisation. The purpose of this category is to evaluate how comprehensively companies monitor the market and technology for potential new business ideas (monitoring), how individual stages of the innovation process are managed (innovation management), and what instruments and methods are used to do so (instruments and methods).</w:t>
      </w:r>
    </w:p>
    <w:p w14:paraId="4ABEE33E" w14:textId="77777777" w:rsidR="008E3302" w:rsidRDefault="008E3302" w:rsidP="003D08AD"/>
    <w:p w14:paraId="0F2C3852" w14:textId="26E2A5AF" w:rsidR="000827B8" w:rsidRDefault="00A10C4A" w:rsidP="003D08AD">
      <w:proofErr w:type="spellStart"/>
      <w:r>
        <w:t>Jörg</w:t>
      </w:r>
      <w:proofErr w:type="spellEnd"/>
      <w:r>
        <w:t xml:space="preserve"> </w:t>
      </w:r>
      <w:proofErr w:type="spellStart"/>
      <w:r>
        <w:t>Willmann</w:t>
      </w:r>
      <w:proofErr w:type="spellEnd"/>
      <w:r>
        <w:t xml:space="preserve"> says: “We are particularly glad that the jury rated our efforts in market monitoring and screening of new technologies so positively. With these activities, we lay the foundation to ensure we develop innovations that actually address the needs and requirements of our customers, or that give them new possibilities for designing liveable buildings. Our strong position in digital processes is the result of continuous investments to support our innovation strategy”.</w:t>
      </w:r>
    </w:p>
    <w:p w14:paraId="5C949737" w14:textId="77777777" w:rsidR="008E35DA" w:rsidRDefault="008E35DA" w:rsidP="003D08AD"/>
    <w:p w14:paraId="77E0ACE5" w14:textId="7051CFC6" w:rsidR="00670BDC" w:rsidRPr="00670BDC" w:rsidRDefault="00670BDC" w:rsidP="003D08AD">
      <w:pPr>
        <w:rPr>
          <w:b/>
          <w:bCs/>
        </w:rPr>
      </w:pPr>
      <w:r>
        <w:rPr>
          <w:b/>
        </w:rPr>
        <w:t>160 years of successful innovation</w:t>
      </w:r>
    </w:p>
    <w:p w14:paraId="6DAFDF57" w14:textId="55AF784D" w:rsidR="00ED51B0" w:rsidRDefault="008E3302" w:rsidP="00670BDC">
      <w:r>
        <w:t xml:space="preserve">When the top 100 innovators for 2023 were announced in March, Marc Philipp </w:t>
      </w:r>
      <w:proofErr w:type="spellStart"/>
      <w:r>
        <w:t>Alber</w:t>
      </w:r>
      <w:proofErr w:type="spellEnd"/>
      <w:r>
        <w:t xml:space="preserve">, Chief Officer Product Development &amp; Operations at GEZE, stated: “We are proud to once again be one of the TOP 100 innovators in the medium-sized business segment in the year of our 160th anniversary. The seal is one of the most renowned and important prizes given out to medium-sized companies in Germany, and is proof of our strong innovative capacity. It is a wonderful recognition for our employees, who have been working on our common vision to create the liveable buildings of the future for 160 years”. </w:t>
      </w:r>
    </w:p>
    <w:p w14:paraId="0F17FB47" w14:textId="77777777" w:rsidR="00ED51B0" w:rsidRDefault="00ED51B0" w:rsidP="00ED51B0"/>
    <w:p w14:paraId="12FFEE13" w14:textId="7EE2A904" w:rsidR="00A9034D" w:rsidRPr="00FB4945" w:rsidRDefault="00A41314" w:rsidP="00095819">
      <w:r>
        <w:t xml:space="preserve">For 30 years, </w:t>
      </w:r>
      <w:proofErr w:type="spellStart"/>
      <w:r>
        <w:t>compamedia</w:t>
      </w:r>
      <w:proofErr w:type="spellEnd"/>
      <w:r>
        <w:t xml:space="preserve"> has been awarding the TOP 100 seal to small and medium-sized enterprises for exceptional innovative capacity and above-average innovation success. With 26 research prizes and over 200 publications, Prof. </w:t>
      </w:r>
      <w:proofErr w:type="spellStart"/>
      <w:r>
        <w:t>Dr.</w:t>
      </w:r>
      <w:proofErr w:type="spellEnd"/>
      <w:r>
        <w:t xml:space="preserve"> Nikolaus Franke is a leading international researcher in the field of innovation. Project partners include the Fraunhofer Society for the Advancement of Applied Research and the BVMW, the German Association for Small and Medium-sized Businesses. Interest in the competition was particularly high in the anniversary year: 550 medium-sized companies applied. </w:t>
      </w:r>
    </w:p>
    <w:p w14:paraId="684B2AEC" w14:textId="77777777" w:rsidR="006B111C" w:rsidRDefault="006B111C" w:rsidP="00095819"/>
    <w:p w14:paraId="3D811DC4" w14:textId="77777777" w:rsidR="00BE1A3C" w:rsidRPr="00ED51B0" w:rsidRDefault="00BE1A3C" w:rsidP="00095819"/>
    <w:p w14:paraId="30D94A62" w14:textId="587B088B" w:rsidR="00FB4945" w:rsidRPr="00FB4945" w:rsidRDefault="00FB4945" w:rsidP="00FB4945">
      <w:pPr>
        <w:rPr>
          <w:kern w:val="0"/>
        </w:rPr>
      </w:pPr>
      <w:r>
        <w:t xml:space="preserve">This press release and further information are available here: </w:t>
      </w:r>
      <w:r>
        <w:rPr>
          <w:highlight w:val="yellow"/>
        </w:rPr>
        <w:t>NEW LINK</w:t>
      </w:r>
    </w:p>
    <w:p w14:paraId="1B076B98" w14:textId="77777777" w:rsidR="00FB4945" w:rsidRDefault="00FB4945" w:rsidP="00FB4945">
      <w:pPr>
        <w:shd w:val="clear" w:color="auto" w:fill="FFFFFF"/>
        <w:rPr>
          <w:rFonts w:cs="Arial"/>
          <w:color w:val="000000"/>
          <w:sz w:val="21"/>
          <w:szCs w:val="21"/>
        </w:rPr>
      </w:pPr>
    </w:p>
    <w:p w14:paraId="6F0D679F" w14:textId="77777777" w:rsidR="00ED51B0" w:rsidRPr="00F5783A" w:rsidRDefault="00ED51B0" w:rsidP="006B111C">
      <w:pPr>
        <w:rPr>
          <w:b/>
        </w:rPr>
      </w:pPr>
    </w:p>
    <w:p w14:paraId="11582501" w14:textId="62FB95DB" w:rsidR="006B111C" w:rsidRPr="00D30A19" w:rsidRDefault="00030991" w:rsidP="006B111C">
      <w:pPr>
        <w:rPr>
          <w:b/>
        </w:rPr>
      </w:pPr>
      <w:r>
        <w:rPr>
          <w:b/>
        </w:rPr>
        <w:t>ABOUT</w:t>
      </w:r>
      <w:r w:rsidR="006B111C" w:rsidRPr="00D30A19">
        <w:rPr>
          <w:b/>
        </w:rPr>
        <w:t xml:space="preserve"> GEZE </w:t>
      </w:r>
    </w:p>
    <w:p w14:paraId="17FDE0E2" w14:textId="77777777" w:rsidR="00030991" w:rsidRPr="00030991" w:rsidRDefault="00030991" w:rsidP="00030991">
      <w:pPr>
        <w:rPr>
          <w:lang w:val="de-DE"/>
        </w:rPr>
      </w:pPr>
      <w:r w:rsidRPr="00030991">
        <w:rPr>
          <w:lang w:val="de-DE"/>
        </w:rPr>
        <w:lastRenderedPageBreak/>
        <w:t xml:space="preserve">GEZE is one of the world's leading companies for </w:t>
      </w:r>
      <w:proofErr w:type="spellStart"/>
      <w:r w:rsidRPr="00030991">
        <w:rPr>
          <w:lang w:val="de-DE"/>
        </w:rPr>
        <w:t>products</w:t>
      </w:r>
      <w:proofErr w:type="spellEnd"/>
      <w:r w:rsidRPr="00030991">
        <w:rPr>
          <w:lang w:val="de-DE"/>
        </w:rPr>
        <w:t xml:space="preserve">, </w:t>
      </w:r>
      <w:proofErr w:type="spellStart"/>
      <w:r w:rsidRPr="00030991">
        <w:rPr>
          <w:lang w:val="de-DE"/>
        </w:rPr>
        <w:t>system</w:t>
      </w:r>
      <w:proofErr w:type="spellEnd"/>
      <w:r w:rsidRPr="00030991">
        <w:rPr>
          <w:lang w:val="de-DE"/>
        </w:rPr>
        <w:t xml:space="preserve"> </w:t>
      </w:r>
      <w:proofErr w:type="spellStart"/>
      <w:r w:rsidRPr="00030991">
        <w:rPr>
          <w:lang w:val="de-DE"/>
        </w:rPr>
        <w:t>solutions</w:t>
      </w:r>
      <w:proofErr w:type="spellEnd"/>
      <w:r w:rsidRPr="00030991">
        <w:rPr>
          <w:lang w:val="de-DE"/>
        </w:rPr>
        <w:t xml:space="preserve"> and </w:t>
      </w:r>
      <w:proofErr w:type="spellStart"/>
      <w:r w:rsidRPr="00030991">
        <w:rPr>
          <w:lang w:val="de-DE"/>
        </w:rPr>
        <w:t>comprehensive</w:t>
      </w:r>
      <w:proofErr w:type="spellEnd"/>
      <w:r w:rsidRPr="00030991">
        <w:rPr>
          <w:lang w:val="de-DE"/>
        </w:rPr>
        <w:t xml:space="preserve"> </w:t>
      </w:r>
      <w:proofErr w:type="spellStart"/>
      <w:r w:rsidRPr="00030991">
        <w:rPr>
          <w:lang w:val="de-DE"/>
        </w:rPr>
        <w:t>service</w:t>
      </w:r>
      <w:proofErr w:type="spellEnd"/>
      <w:r w:rsidRPr="00030991">
        <w:rPr>
          <w:lang w:val="de-DE"/>
        </w:rPr>
        <w:t xml:space="preserve"> </w:t>
      </w:r>
      <w:proofErr w:type="spellStart"/>
      <w:r w:rsidRPr="00030991">
        <w:rPr>
          <w:lang w:val="de-DE"/>
        </w:rPr>
        <w:t>for</w:t>
      </w:r>
      <w:proofErr w:type="spellEnd"/>
      <w:r w:rsidRPr="00030991">
        <w:rPr>
          <w:lang w:val="de-DE"/>
        </w:rPr>
        <w:t xml:space="preserve"> </w:t>
      </w:r>
      <w:proofErr w:type="spellStart"/>
      <w:r w:rsidRPr="00030991">
        <w:rPr>
          <w:lang w:val="de-DE"/>
        </w:rPr>
        <w:t>doors</w:t>
      </w:r>
      <w:proofErr w:type="spellEnd"/>
      <w:r w:rsidRPr="00030991">
        <w:rPr>
          <w:lang w:val="de-DE"/>
        </w:rPr>
        <w:t xml:space="preserve"> and </w:t>
      </w:r>
      <w:proofErr w:type="spellStart"/>
      <w:r w:rsidRPr="00030991">
        <w:rPr>
          <w:lang w:val="de-DE"/>
        </w:rPr>
        <w:t>windows</w:t>
      </w:r>
      <w:proofErr w:type="spellEnd"/>
      <w:r w:rsidRPr="00030991">
        <w:rPr>
          <w:lang w:val="de-DE"/>
        </w:rPr>
        <w:t xml:space="preserve">. The </w:t>
      </w:r>
      <w:proofErr w:type="spellStart"/>
      <w:r w:rsidRPr="00030991">
        <w:rPr>
          <w:lang w:val="de-DE"/>
        </w:rPr>
        <w:t>specialist</w:t>
      </w:r>
      <w:proofErr w:type="spellEnd"/>
      <w:r w:rsidRPr="00030991">
        <w:rPr>
          <w:lang w:val="de-DE"/>
        </w:rPr>
        <w:t xml:space="preserve"> </w:t>
      </w:r>
      <w:proofErr w:type="spellStart"/>
      <w:r w:rsidRPr="00030991">
        <w:rPr>
          <w:lang w:val="de-DE"/>
        </w:rPr>
        <w:t>for</w:t>
      </w:r>
      <w:proofErr w:type="spellEnd"/>
      <w:r w:rsidRPr="00030991">
        <w:rPr>
          <w:lang w:val="de-DE"/>
        </w:rPr>
        <w:t xml:space="preserve"> innovative and modern </w:t>
      </w:r>
      <w:proofErr w:type="spellStart"/>
      <w:r w:rsidRPr="00030991">
        <w:rPr>
          <w:lang w:val="de-DE"/>
        </w:rPr>
        <w:t>door</w:t>
      </w:r>
      <w:proofErr w:type="spellEnd"/>
      <w:r w:rsidRPr="00030991">
        <w:rPr>
          <w:lang w:val="de-DE"/>
        </w:rPr>
        <w:t xml:space="preserve"> and </w:t>
      </w:r>
      <w:proofErr w:type="spellStart"/>
      <w:r w:rsidRPr="00030991">
        <w:rPr>
          <w:lang w:val="de-DE"/>
        </w:rPr>
        <w:t>window</w:t>
      </w:r>
      <w:proofErr w:type="spellEnd"/>
      <w:r w:rsidRPr="00030991">
        <w:rPr>
          <w:lang w:val="de-DE"/>
        </w:rPr>
        <w:t xml:space="preserve"> </w:t>
      </w:r>
      <w:proofErr w:type="spellStart"/>
      <w:r w:rsidRPr="00030991">
        <w:rPr>
          <w:lang w:val="de-DE"/>
        </w:rPr>
        <w:t>technology</w:t>
      </w:r>
      <w:proofErr w:type="spellEnd"/>
      <w:r w:rsidRPr="00030991">
        <w:rPr>
          <w:lang w:val="de-DE"/>
        </w:rPr>
        <w:t xml:space="preserve"> </w:t>
      </w:r>
      <w:proofErr w:type="spellStart"/>
      <w:r w:rsidRPr="00030991">
        <w:rPr>
          <w:lang w:val="de-DE"/>
        </w:rPr>
        <w:t>uses</w:t>
      </w:r>
      <w:proofErr w:type="spellEnd"/>
      <w:r w:rsidRPr="00030991">
        <w:rPr>
          <w:lang w:val="de-DE"/>
        </w:rPr>
        <w:t xml:space="preserve"> </w:t>
      </w:r>
      <w:proofErr w:type="spellStart"/>
      <w:r w:rsidRPr="00030991">
        <w:rPr>
          <w:lang w:val="de-DE"/>
        </w:rPr>
        <w:t>its</w:t>
      </w:r>
      <w:proofErr w:type="spellEnd"/>
      <w:r w:rsidRPr="00030991">
        <w:rPr>
          <w:lang w:val="de-DE"/>
        </w:rPr>
        <w:t xml:space="preserve"> </w:t>
      </w:r>
      <w:proofErr w:type="spellStart"/>
      <w:r w:rsidRPr="00030991">
        <w:rPr>
          <w:lang w:val="de-DE"/>
        </w:rPr>
        <w:t>thorough</w:t>
      </w:r>
      <w:proofErr w:type="spellEnd"/>
      <w:r w:rsidRPr="00030991">
        <w:rPr>
          <w:lang w:val="de-DE"/>
        </w:rPr>
        <w:t xml:space="preserve"> </w:t>
      </w:r>
      <w:proofErr w:type="spellStart"/>
      <w:r w:rsidRPr="00030991">
        <w:rPr>
          <w:lang w:val="de-DE"/>
        </w:rPr>
        <w:t>industry</w:t>
      </w:r>
      <w:proofErr w:type="spellEnd"/>
      <w:r w:rsidRPr="00030991">
        <w:rPr>
          <w:lang w:val="de-DE"/>
        </w:rPr>
        <w:t xml:space="preserve"> and professional </w:t>
      </w:r>
      <w:proofErr w:type="spellStart"/>
      <w:r w:rsidRPr="00030991">
        <w:rPr>
          <w:lang w:val="de-DE"/>
        </w:rPr>
        <w:t>expertise</w:t>
      </w:r>
      <w:proofErr w:type="spellEnd"/>
      <w:r w:rsidRPr="00030991">
        <w:rPr>
          <w:lang w:val="de-DE"/>
        </w:rPr>
        <w:t xml:space="preserve"> </w:t>
      </w:r>
      <w:proofErr w:type="spellStart"/>
      <w:r w:rsidRPr="00030991">
        <w:rPr>
          <w:lang w:val="de-DE"/>
        </w:rPr>
        <w:t>to</w:t>
      </w:r>
      <w:proofErr w:type="spellEnd"/>
      <w:r w:rsidRPr="00030991">
        <w:rPr>
          <w:lang w:val="de-DE"/>
        </w:rPr>
        <w:t xml:space="preserve"> </w:t>
      </w:r>
      <w:proofErr w:type="spellStart"/>
      <w:r w:rsidRPr="00030991">
        <w:rPr>
          <w:lang w:val="de-DE"/>
        </w:rPr>
        <w:t>achieve</w:t>
      </w:r>
      <w:proofErr w:type="spellEnd"/>
      <w:r w:rsidRPr="00030991">
        <w:rPr>
          <w:lang w:val="de-DE"/>
        </w:rPr>
        <w:t xml:space="preserve"> </w:t>
      </w:r>
      <w:proofErr w:type="spellStart"/>
      <w:r w:rsidRPr="00030991">
        <w:rPr>
          <w:lang w:val="de-DE"/>
        </w:rPr>
        <w:t>outstanding</w:t>
      </w:r>
      <w:proofErr w:type="spellEnd"/>
      <w:r w:rsidRPr="00030991">
        <w:rPr>
          <w:lang w:val="de-DE"/>
        </w:rPr>
        <w:t xml:space="preserve"> </w:t>
      </w:r>
      <w:proofErr w:type="spellStart"/>
      <w:r w:rsidRPr="00030991">
        <w:rPr>
          <w:lang w:val="de-DE"/>
        </w:rPr>
        <w:t>results</w:t>
      </w:r>
      <w:proofErr w:type="spellEnd"/>
      <w:r w:rsidRPr="00030991">
        <w:rPr>
          <w:lang w:val="de-DE"/>
        </w:rPr>
        <w:t xml:space="preserve"> </w:t>
      </w:r>
      <w:proofErr w:type="spellStart"/>
      <w:r w:rsidRPr="00030991">
        <w:rPr>
          <w:lang w:val="de-DE"/>
        </w:rPr>
        <w:t>that</w:t>
      </w:r>
      <w:proofErr w:type="spellEnd"/>
      <w:r w:rsidRPr="00030991">
        <w:rPr>
          <w:lang w:val="de-DE"/>
        </w:rPr>
        <w:t xml:space="preserve"> </w:t>
      </w:r>
      <w:proofErr w:type="spellStart"/>
      <w:r w:rsidRPr="00030991">
        <w:rPr>
          <w:lang w:val="de-DE"/>
        </w:rPr>
        <w:t>make</w:t>
      </w:r>
      <w:proofErr w:type="spellEnd"/>
      <w:r w:rsidRPr="00030991">
        <w:rPr>
          <w:lang w:val="de-DE"/>
        </w:rPr>
        <w:t xml:space="preserve"> </w:t>
      </w:r>
      <w:proofErr w:type="spellStart"/>
      <w:r w:rsidRPr="00030991">
        <w:rPr>
          <w:lang w:val="de-DE"/>
        </w:rPr>
        <w:t>buildings</w:t>
      </w:r>
      <w:proofErr w:type="spellEnd"/>
      <w:r w:rsidRPr="00030991">
        <w:rPr>
          <w:lang w:val="de-DE"/>
        </w:rPr>
        <w:t xml:space="preserve"> </w:t>
      </w:r>
      <w:proofErr w:type="spellStart"/>
      <w:r w:rsidRPr="00030991">
        <w:rPr>
          <w:lang w:val="de-DE"/>
        </w:rPr>
        <w:t>more</w:t>
      </w:r>
      <w:proofErr w:type="spellEnd"/>
      <w:r w:rsidRPr="00030991">
        <w:rPr>
          <w:lang w:val="de-DE"/>
        </w:rPr>
        <w:t xml:space="preserve"> </w:t>
      </w:r>
      <w:proofErr w:type="spellStart"/>
      <w:r w:rsidRPr="00030991">
        <w:rPr>
          <w:lang w:val="de-DE"/>
        </w:rPr>
        <w:t>liveable</w:t>
      </w:r>
      <w:proofErr w:type="spellEnd"/>
      <w:r w:rsidRPr="00030991">
        <w:rPr>
          <w:lang w:val="de-DE"/>
        </w:rPr>
        <w:t>.</w:t>
      </w:r>
    </w:p>
    <w:p w14:paraId="01A8EE22" w14:textId="77777777" w:rsidR="00030991" w:rsidRPr="00030991" w:rsidRDefault="00030991" w:rsidP="00030991">
      <w:pPr>
        <w:rPr>
          <w:lang w:val="de-DE"/>
        </w:rPr>
      </w:pPr>
      <w:r w:rsidRPr="00030991">
        <w:rPr>
          <w:lang w:val="de-DE"/>
        </w:rPr>
        <w:t xml:space="preserve">GEZE </w:t>
      </w:r>
      <w:proofErr w:type="spellStart"/>
      <w:r w:rsidRPr="00030991">
        <w:rPr>
          <w:lang w:val="de-DE"/>
        </w:rPr>
        <w:t>employs</w:t>
      </w:r>
      <w:proofErr w:type="spellEnd"/>
      <w:r w:rsidRPr="00030991">
        <w:rPr>
          <w:lang w:val="de-DE"/>
        </w:rPr>
        <w:t xml:space="preserve"> </w:t>
      </w:r>
      <w:proofErr w:type="spellStart"/>
      <w:r w:rsidRPr="00030991">
        <w:rPr>
          <w:lang w:val="de-DE"/>
        </w:rPr>
        <w:t>more</w:t>
      </w:r>
      <w:proofErr w:type="spellEnd"/>
      <w:r w:rsidRPr="00030991">
        <w:rPr>
          <w:lang w:val="de-DE"/>
        </w:rPr>
        <w:t xml:space="preserve"> </w:t>
      </w:r>
      <w:proofErr w:type="spellStart"/>
      <w:r w:rsidRPr="00030991">
        <w:rPr>
          <w:lang w:val="de-DE"/>
        </w:rPr>
        <w:t>than</w:t>
      </w:r>
      <w:proofErr w:type="spellEnd"/>
      <w:r w:rsidRPr="00030991">
        <w:rPr>
          <w:lang w:val="de-DE"/>
        </w:rPr>
        <w:t xml:space="preserve"> 3,000 </w:t>
      </w:r>
      <w:proofErr w:type="spellStart"/>
      <w:r w:rsidRPr="00030991">
        <w:rPr>
          <w:lang w:val="de-DE"/>
        </w:rPr>
        <w:t>people</w:t>
      </w:r>
      <w:proofErr w:type="spellEnd"/>
      <w:r w:rsidRPr="00030991">
        <w:rPr>
          <w:lang w:val="de-DE"/>
        </w:rPr>
        <w:t xml:space="preserve"> </w:t>
      </w:r>
      <w:proofErr w:type="spellStart"/>
      <w:r w:rsidRPr="00030991">
        <w:rPr>
          <w:lang w:val="de-DE"/>
        </w:rPr>
        <w:t>worldwide</w:t>
      </w:r>
      <w:proofErr w:type="spellEnd"/>
      <w:r w:rsidRPr="00030991">
        <w:rPr>
          <w:lang w:val="de-DE"/>
        </w:rPr>
        <w:t xml:space="preserve">. GEZE </w:t>
      </w:r>
      <w:proofErr w:type="spellStart"/>
      <w:r w:rsidRPr="00030991">
        <w:rPr>
          <w:lang w:val="de-DE"/>
        </w:rPr>
        <w:t>develops</w:t>
      </w:r>
      <w:proofErr w:type="spellEnd"/>
      <w:r w:rsidRPr="00030991">
        <w:rPr>
          <w:lang w:val="de-DE"/>
        </w:rPr>
        <w:t xml:space="preserve"> and </w:t>
      </w:r>
      <w:proofErr w:type="spellStart"/>
      <w:r w:rsidRPr="00030991">
        <w:rPr>
          <w:lang w:val="de-DE"/>
        </w:rPr>
        <w:t>manufactures</w:t>
      </w:r>
      <w:proofErr w:type="spellEnd"/>
      <w:r w:rsidRPr="00030991">
        <w:rPr>
          <w:lang w:val="de-DE"/>
        </w:rPr>
        <w:t xml:space="preserve"> </w:t>
      </w:r>
      <w:proofErr w:type="spellStart"/>
      <w:r w:rsidRPr="00030991">
        <w:rPr>
          <w:lang w:val="de-DE"/>
        </w:rPr>
        <w:t>products</w:t>
      </w:r>
      <w:proofErr w:type="spellEnd"/>
      <w:r w:rsidRPr="00030991">
        <w:rPr>
          <w:lang w:val="de-DE"/>
        </w:rPr>
        <w:t xml:space="preserve"> at </w:t>
      </w:r>
      <w:proofErr w:type="spellStart"/>
      <w:r w:rsidRPr="00030991">
        <w:rPr>
          <w:lang w:val="de-DE"/>
        </w:rPr>
        <w:t>our</w:t>
      </w:r>
      <w:proofErr w:type="spellEnd"/>
      <w:r w:rsidRPr="00030991">
        <w:rPr>
          <w:lang w:val="de-DE"/>
        </w:rPr>
        <w:t xml:space="preserve"> </w:t>
      </w:r>
      <w:proofErr w:type="spellStart"/>
      <w:r w:rsidRPr="00030991">
        <w:rPr>
          <w:lang w:val="de-DE"/>
        </w:rPr>
        <w:t>headquarters</w:t>
      </w:r>
      <w:proofErr w:type="spellEnd"/>
      <w:r w:rsidRPr="00030991">
        <w:rPr>
          <w:lang w:val="de-DE"/>
        </w:rPr>
        <w:t xml:space="preserve"> in Leonberg. The </w:t>
      </w:r>
      <w:proofErr w:type="spellStart"/>
      <w:r w:rsidRPr="00030991">
        <w:rPr>
          <w:lang w:val="de-DE"/>
        </w:rPr>
        <w:t>company</w:t>
      </w:r>
      <w:proofErr w:type="spellEnd"/>
      <w:r w:rsidRPr="00030991">
        <w:rPr>
          <w:lang w:val="de-DE"/>
        </w:rPr>
        <w:t xml:space="preserve"> </w:t>
      </w:r>
      <w:proofErr w:type="spellStart"/>
      <w:r w:rsidRPr="00030991">
        <w:rPr>
          <w:lang w:val="de-DE"/>
        </w:rPr>
        <w:t>has</w:t>
      </w:r>
      <w:proofErr w:type="spellEnd"/>
      <w:r w:rsidRPr="00030991">
        <w:rPr>
          <w:lang w:val="de-DE"/>
        </w:rPr>
        <w:t xml:space="preserve"> additional </w:t>
      </w:r>
      <w:proofErr w:type="spellStart"/>
      <w:r w:rsidRPr="00030991">
        <w:rPr>
          <w:lang w:val="de-DE"/>
        </w:rPr>
        <w:t>production</w:t>
      </w:r>
      <w:proofErr w:type="spellEnd"/>
      <w:r w:rsidRPr="00030991">
        <w:rPr>
          <w:lang w:val="de-DE"/>
        </w:rPr>
        <w:t xml:space="preserve"> </w:t>
      </w:r>
      <w:proofErr w:type="spellStart"/>
      <w:r w:rsidRPr="00030991">
        <w:rPr>
          <w:lang w:val="de-DE"/>
        </w:rPr>
        <w:t>sites</w:t>
      </w:r>
      <w:proofErr w:type="spellEnd"/>
      <w:r w:rsidRPr="00030991">
        <w:rPr>
          <w:lang w:val="de-DE"/>
        </w:rPr>
        <w:t xml:space="preserve"> in China, </w:t>
      </w:r>
      <w:proofErr w:type="spellStart"/>
      <w:r w:rsidRPr="00030991">
        <w:rPr>
          <w:lang w:val="de-DE"/>
        </w:rPr>
        <w:t>Serbia</w:t>
      </w:r>
      <w:proofErr w:type="spellEnd"/>
      <w:r w:rsidRPr="00030991">
        <w:rPr>
          <w:lang w:val="de-DE"/>
        </w:rPr>
        <w:t xml:space="preserve"> and Turkey. </w:t>
      </w:r>
      <w:proofErr w:type="spellStart"/>
      <w:r w:rsidRPr="00030991">
        <w:rPr>
          <w:lang w:val="de-DE"/>
        </w:rPr>
        <w:t>With</w:t>
      </w:r>
      <w:proofErr w:type="spellEnd"/>
      <w:r w:rsidRPr="00030991">
        <w:rPr>
          <w:lang w:val="de-DE"/>
        </w:rPr>
        <w:t xml:space="preserve"> 37 </w:t>
      </w:r>
      <w:proofErr w:type="spellStart"/>
      <w:r w:rsidRPr="00030991">
        <w:rPr>
          <w:lang w:val="de-DE"/>
        </w:rPr>
        <w:t>subsidiaries</w:t>
      </w:r>
      <w:proofErr w:type="spellEnd"/>
      <w:r w:rsidRPr="00030991">
        <w:rPr>
          <w:lang w:val="de-DE"/>
        </w:rPr>
        <w:t xml:space="preserve"> all </w:t>
      </w:r>
      <w:proofErr w:type="spellStart"/>
      <w:r w:rsidRPr="00030991">
        <w:rPr>
          <w:lang w:val="de-DE"/>
        </w:rPr>
        <w:t>over</w:t>
      </w:r>
      <w:proofErr w:type="spellEnd"/>
      <w:r w:rsidRPr="00030991">
        <w:rPr>
          <w:lang w:val="de-DE"/>
        </w:rPr>
        <w:t xml:space="preserve"> </w:t>
      </w:r>
      <w:proofErr w:type="spellStart"/>
      <w:r w:rsidRPr="00030991">
        <w:rPr>
          <w:lang w:val="de-DE"/>
        </w:rPr>
        <w:t>the</w:t>
      </w:r>
      <w:proofErr w:type="spellEnd"/>
      <w:r w:rsidRPr="00030991">
        <w:rPr>
          <w:lang w:val="de-DE"/>
        </w:rPr>
        <w:t xml:space="preserve"> </w:t>
      </w:r>
      <w:proofErr w:type="spellStart"/>
      <w:r w:rsidRPr="00030991">
        <w:rPr>
          <w:lang w:val="de-DE"/>
        </w:rPr>
        <w:t>world</w:t>
      </w:r>
      <w:proofErr w:type="spellEnd"/>
      <w:r w:rsidRPr="00030991">
        <w:rPr>
          <w:lang w:val="de-DE"/>
        </w:rPr>
        <w:t xml:space="preserve"> and 6 </w:t>
      </w:r>
      <w:proofErr w:type="spellStart"/>
      <w:r w:rsidRPr="00030991">
        <w:rPr>
          <w:lang w:val="de-DE"/>
        </w:rPr>
        <w:t>branch</w:t>
      </w:r>
      <w:proofErr w:type="spellEnd"/>
      <w:r w:rsidRPr="00030991">
        <w:rPr>
          <w:lang w:val="de-DE"/>
        </w:rPr>
        <w:t xml:space="preserve"> </w:t>
      </w:r>
      <w:proofErr w:type="spellStart"/>
      <w:r w:rsidRPr="00030991">
        <w:rPr>
          <w:lang w:val="de-DE"/>
        </w:rPr>
        <w:t>offices</w:t>
      </w:r>
      <w:proofErr w:type="spellEnd"/>
      <w:r w:rsidRPr="00030991">
        <w:rPr>
          <w:lang w:val="de-DE"/>
        </w:rPr>
        <w:t xml:space="preserve"> in Germany, GEZE </w:t>
      </w:r>
      <w:proofErr w:type="spellStart"/>
      <w:r w:rsidRPr="00030991">
        <w:rPr>
          <w:lang w:val="de-DE"/>
        </w:rPr>
        <w:t>offers</w:t>
      </w:r>
      <w:proofErr w:type="spellEnd"/>
      <w:r w:rsidRPr="00030991">
        <w:rPr>
          <w:lang w:val="de-DE"/>
        </w:rPr>
        <w:t xml:space="preserve"> </w:t>
      </w:r>
      <w:proofErr w:type="spellStart"/>
      <w:r w:rsidRPr="00030991">
        <w:rPr>
          <w:lang w:val="de-DE"/>
        </w:rPr>
        <w:t>outstanding</w:t>
      </w:r>
      <w:proofErr w:type="spellEnd"/>
      <w:r w:rsidRPr="00030991">
        <w:rPr>
          <w:lang w:val="de-DE"/>
        </w:rPr>
        <w:t xml:space="preserve"> </w:t>
      </w:r>
      <w:proofErr w:type="spellStart"/>
      <w:r w:rsidRPr="00030991">
        <w:rPr>
          <w:lang w:val="de-DE"/>
        </w:rPr>
        <w:t>proximity</w:t>
      </w:r>
      <w:proofErr w:type="spellEnd"/>
      <w:r w:rsidRPr="00030991">
        <w:rPr>
          <w:lang w:val="de-DE"/>
        </w:rPr>
        <w:t xml:space="preserve"> </w:t>
      </w:r>
      <w:proofErr w:type="spellStart"/>
      <w:r w:rsidRPr="00030991">
        <w:rPr>
          <w:lang w:val="de-DE"/>
        </w:rPr>
        <w:t>to</w:t>
      </w:r>
      <w:proofErr w:type="spellEnd"/>
      <w:r w:rsidRPr="00030991">
        <w:rPr>
          <w:lang w:val="de-DE"/>
        </w:rPr>
        <w:t xml:space="preserve"> </w:t>
      </w:r>
      <w:proofErr w:type="spellStart"/>
      <w:r w:rsidRPr="00030991">
        <w:rPr>
          <w:lang w:val="de-DE"/>
        </w:rPr>
        <w:t>our</w:t>
      </w:r>
      <w:proofErr w:type="spellEnd"/>
      <w:r w:rsidRPr="00030991">
        <w:rPr>
          <w:lang w:val="de-DE"/>
        </w:rPr>
        <w:t xml:space="preserve"> </w:t>
      </w:r>
      <w:proofErr w:type="spellStart"/>
      <w:r w:rsidRPr="00030991">
        <w:rPr>
          <w:lang w:val="de-DE"/>
        </w:rPr>
        <w:t>customers</w:t>
      </w:r>
      <w:proofErr w:type="spellEnd"/>
      <w:r w:rsidRPr="00030991">
        <w:rPr>
          <w:lang w:val="de-DE"/>
        </w:rPr>
        <w:t xml:space="preserve"> and </w:t>
      </w:r>
      <w:proofErr w:type="spellStart"/>
      <w:r w:rsidRPr="00030991">
        <w:rPr>
          <w:lang w:val="de-DE"/>
        </w:rPr>
        <w:t>excellent</w:t>
      </w:r>
      <w:proofErr w:type="spellEnd"/>
      <w:r w:rsidRPr="00030991">
        <w:rPr>
          <w:lang w:val="de-DE"/>
        </w:rPr>
        <w:t xml:space="preserve"> </w:t>
      </w:r>
      <w:proofErr w:type="spellStart"/>
      <w:r w:rsidRPr="00030991">
        <w:rPr>
          <w:lang w:val="de-DE"/>
        </w:rPr>
        <w:t>service</w:t>
      </w:r>
      <w:proofErr w:type="spellEnd"/>
      <w:r w:rsidRPr="00030991">
        <w:rPr>
          <w:lang w:val="de-DE"/>
        </w:rPr>
        <w:t>.</w:t>
      </w:r>
    </w:p>
    <w:p w14:paraId="26542C18" w14:textId="6F5043B4" w:rsidR="00B244C5" w:rsidRPr="00030991" w:rsidRDefault="00030991" w:rsidP="00B244C5">
      <w:pPr>
        <w:rPr>
          <w:lang w:val="de-DE"/>
        </w:rPr>
      </w:pPr>
      <w:bookmarkStart w:id="0" w:name="_GoBack"/>
      <w:r w:rsidRPr="00030991">
        <w:rPr>
          <w:lang w:val="de-DE"/>
        </w:rPr>
        <w:t>In 2023, the family business celebrates its 160th anniversary of foundation</w:t>
      </w:r>
    </w:p>
    <w:bookmarkEnd w:id="0"/>
    <w:p w14:paraId="062C61F9" w14:textId="77777777" w:rsidR="008F511E" w:rsidRPr="008F511E" w:rsidRDefault="00A03805" w:rsidP="00095819">
      <w:r>
        <w:rPr>
          <w:noProof/>
        </w:rPr>
        <mc:AlternateContent>
          <mc:Choice Requires="wps">
            <w:drawing>
              <wp:anchor distT="180340" distB="0" distL="114300" distR="114300" simplePos="0" relativeHeight="251659264" behindDoc="0" locked="0" layoutInCell="1" allowOverlap="1" wp14:anchorId="6FB74B58" wp14:editId="65D27085">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124FA2" w:rsidRPr="002627A3" w14:paraId="7EC450B6" w14:textId="77777777" w:rsidTr="00454337">
                              <w:trPr>
                                <w:cantSplit/>
                                <w:trHeight w:hRule="exact" w:val="482"/>
                              </w:trPr>
                              <w:tc>
                                <w:tcPr>
                                  <w:tcW w:w="6321" w:type="dxa"/>
                                  <w:tcMar>
                                    <w:bottom w:w="91" w:type="dxa"/>
                                  </w:tcMar>
                                </w:tcPr>
                                <w:p w14:paraId="437BC86A" w14:textId="77777777" w:rsidR="00124FA2" w:rsidRPr="002627A3" w:rsidRDefault="00124FA2" w:rsidP="00113091">
                                  <w:pPr>
                                    <w:pStyle w:val="KontaktTitel"/>
                                  </w:pPr>
                                  <w:r>
                                    <w:t>Contact</w:t>
                                  </w:r>
                                </w:p>
                              </w:tc>
                            </w:tr>
                            <w:tr w:rsidR="00124FA2" w:rsidRPr="00F5783A" w14:paraId="3FA9A437" w14:textId="77777777" w:rsidTr="00575AEF">
                              <w:trPr>
                                <w:cantSplit/>
                                <w:trHeight w:hRule="exact" w:val="425"/>
                              </w:trPr>
                              <w:tc>
                                <w:tcPr>
                                  <w:tcW w:w="6321" w:type="dxa"/>
                                </w:tcPr>
                                <w:p w14:paraId="4C595DE3" w14:textId="77777777" w:rsidR="00124FA2" w:rsidRPr="00F15040" w:rsidRDefault="00124FA2" w:rsidP="00094A49">
                                  <w:pPr>
                                    <w:pStyle w:val="Kontakt"/>
                                  </w:pPr>
                                  <w:bookmarkStart w:id="1" w:name="_Hlk530667725"/>
                                  <w:r>
                                    <w:rPr>
                                      <w:rStyle w:val="Auszeichnung"/>
                                    </w:rPr>
                                    <w:t>GEZE GmbH</w:t>
                                  </w:r>
                                  <w:r>
                                    <w:t xml:space="preserve"> </w:t>
                                  </w:r>
                                  <w:r>
                                    <w:rPr>
                                      <w:rStyle w:val="KontaktPipe"/>
                                      <w:sz w:val="18"/>
                                    </w:rPr>
                                    <w:t>I</w:t>
                                  </w:r>
                                  <w:r>
                                    <w:t xml:space="preserve"> Corporate Communications</w:t>
                                  </w:r>
                                  <w:bookmarkEnd w:id="1"/>
                                </w:p>
                                <w:p w14:paraId="1B73AC67" w14:textId="77777777" w:rsidR="00124FA2" w:rsidRPr="00F15040" w:rsidRDefault="00124FA2"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w:t>
                                  </w:r>
                                  <w:proofErr w:type="spellStart"/>
                                  <w:r>
                                    <w:t>Leonberg</w:t>
                                  </w:r>
                                  <w:proofErr w:type="spellEnd"/>
                                  <w:r>
                                    <w:t xml:space="preserve">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6A0D9FAE" w14:textId="77777777" w:rsidR="00124FA2" w:rsidRPr="007F0435" w:rsidRDefault="00124FA2"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B74B58"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&#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124FA2" w:rsidRPr="002627A3" w14:paraId="7EC450B6" w14:textId="77777777" w:rsidTr="00454337">
                        <w:trPr>
                          <w:cantSplit/>
                          <w:trHeight w:hRule="exact" w:val="482"/>
                        </w:trPr>
                        <w:tc>
                          <w:tcPr>
                            <w:tcW w:w="6321" w:type="dxa"/>
                            <w:tcMar>
                              <w:bottom w:w="91" w:type="dxa"/>
                            </w:tcMar>
                          </w:tcPr>
                          <w:p w14:paraId="437BC86A" w14:textId="77777777" w:rsidR="00124FA2" w:rsidRPr="002627A3" w:rsidRDefault="00124FA2" w:rsidP="00113091">
                            <w:pPr>
                              <w:pStyle w:val="KontaktTitel"/>
                            </w:pPr>
                            <w:r>
                              <w:t>Contact</w:t>
                            </w:r>
                          </w:p>
                        </w:tc>
                      </w:tr>
                      <w:tr w:rsidR="00124FA2" w:rsidRPr="00F5783A" w14:paraId="3FA9A437" w14:textId="77777777" w:rsidTr="00575AEF">
                        <w:trPr>
                          <w:cantSplit/>
                          <w:trHeight w:hRule="exact" w:val="425"/>
                        </w:trPr>
                        <w:tc>
                          <w:tcPr>
                            <w:tcW w:w="6321" w:type="dxa"/>
                          </w:tcPr>
                          <w:p w14:paraId="4C595DE3" w14:textId="77777777" w:rsidR="00124FA2" w:rsidRPr="00F15040" w:rsidRDefault="00124FA2" w:rsidP="00094A49">
                            <w:pPr>
                              <w:pStyle w:val="Kontakt"/>
                            </w:pPr>
                            <w:bookmarkStart w:id="2" w:name="_Hlk530667725"/>
                            <w:r>
                              <w:rPr>
                                <w:rStyle w:val="Auszeichnung"/>
                              </w:rPr>
                              <w:t>GEZE GmbH</w:t>
                            </w:r>
                            <w:r>
                              <w:t xml:space="preserve"> </w:t>
                            </w:r>
                            <w:r>
                              <w:rPr>
                                <w:rStyle w:val="KontaktPipe"/>
                                <w:sz w:val="18"/>
                              </w:rPr>
                              <w:t>I</w:t>
                            </w:r>
                            <w:r>
                              <w:t xml:space="preserve"> Corporate Communications</w:t>
                            </w:r>
                            <w:bookmarkEnd w:id="2"/>
                          </w:p>
                          <w:p w14:paraId="1B73AC67" w14:textId="77777777" w:rsidR="00124FA2" w:rsidRPr="00F15040" w:rsidRDefault="00124FA2"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w:t>
                            </w:r>
                            <w:proofErr w:type="spellStart"/>
                            <w:r>
                              <w:t>Leonberg</w:t>
                            </w:r>
                            <w:proofErr w:type="spellEnd"/>
                            <w:r>
                              <w:t xml:space="preserve">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6A0D9FAE" w14:textId="77777777" w:rsidR="00124FA2" w:rsidRPr="007F0435" w:rsidRDefault="00124FA2"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08169D">
      <w:headerReference w:type="default" r:id="rId9"/>
      <w:headerReference w:type="first" r:id="rId10"/>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6AD633" w14:textId="77777777" w:rsidR="008E127A" w:rsidRDefault="008E127A" w:rsidP="008D6134">
      <w:pPr>
        <w:spacing w:line="240" w:lineRule="auto"/>
      </w:pPr>
      <w:r>
        <w:separator/>
      </w:r>
    </w:p>
  </w:endnote>
  <w:endnote w:type="continuationSeparator" w:id="0">
    <w:p w14:paraId="1EF363EF" w14:textId="77777777" w:rsidR="008E127A" w:rsidRDefault="008E127A"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2646C0" w14:textId="77777777" w:rsidR="008E127A" w:rsidRDefault="008E127A" w:rsidP="008D6134">
      <w:pPr>
        <w:spacing w:line="240" w:lineRule="auto"/>
      </w:pPr>
      <w:r>
        <w:separator/>
      </w:r>
    </w:p>
  </w:footnote>
  <w:footnote w:type="continuationSeparator" w:id="0">
    <w:p w14:paraId="5848B58B" w14:textId="77777777" w:rsidR="008E127A" w:rsidRDefault="008E127A"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pPr w:leftFromText="142" w:rightFromText="142" w:vertAnchor="page" w:tblpY="2796"/>
      <w:tblW w:w="0" w:type="auto"/>
      <w:tblLook w:val="04A0" w:firstRow="1" w:lastRow="0" w:firstColumn="1" w:lastColumn="0" w:noHBand="0" w:noVBand="1"/>
    </w:tblPr>
    <w:tblGrid>
      <w:gridCol w:w="7359"/>
    </w:tblGrid>
    <w:tr w:rsidR="00124FA2" w:rsidRPr="00F5783A" w14:paraId="526386B6" w14:textId="77777777" w:rsidTr="00B556B7">
      <w:trPr>
        <w:trHeight w:hRule="exact" w:val="204"/>
      </w:trPr>
      <w:tc>
        <w:tcPr>
          <w:tcW w:w="7359" w:type="dxa"/>
          <w:tcMar>
            <w:bottom w:w="45" w:type="dxa"/>
          </w:tcMar>
        </w:tcPr>
        <w:p w14:paraId="35D1F2FC" w14:textId="77777777" w:rsidR="00124FA2" w:rsidRPr="007C2C48" w:rsidRDefault="00124FA2"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124FA2" w14:paraId="50CE66B5" w14:textId="77777777" w:rsidTr="00B556B7">
      <w:trPr>
        <w:trHeight w:hRule="exact" w:val="425"/>
      </w:trPr>
      <w:tc>
        <w:tcPr>
          <w:tcW w:w="7359" w:type="dxa"/>
          <w:tcMar>
            <w:top w:w="210" w:type="dxa"/>
            <w:bottom w:w="57" w:type="dxa"/>
          </w:tcMar>
        </w:tcPr>
        <w:p w14:paraId="4F33D3CD" w14:textId="77777777" w:rsidR="00124FA2" w:rsidRDefault="003A5F8A" w:rsidP="00B556B7">
          <w:pPr>
            <w:pStyle w:val="DokumenttypFolgeseiten"/>
            <w:framePr w:hSpace="0" w:wrap="auto" w:vAnchor="margin" w:yAlign="inline"/>
          </w:pPr>
          <w:fldSimple w:instr=" REF  BM_Dokumenttyp  \* MERGEFORMAT ">
            <w:r w:rsidR="00124FA2" w:rsidRPr="008B572B">
              <w:t>Pressemitteilung</w:t>
            </w:r>
          </w:fldSimple>
        </w:p>
        <w:p w14:paraId="12513797" w14:textId="77777777" w:rsidR="00124FA2" w:rsidRPr="00C65692" w:rsidRDefault="00124FA2" w:rsidP="00B556B7">
          <w:pPr>
            <w:pStyle w:val="DokumenttypFolgeseiten"/>
            <w:framePr w:hSpace="0" w:wrap="auto" w:vAnchor="margin" w:yAlign="inline"/>
          </w:pPr>
          <w:r>
            <w:t>Ü</w:t>
          </w:r>
        </w:p>
      </w:tc>
    </w:tr>
    <w:tr w:rsidR="00124FA2" w:rsidRPr="008A2F5C" w14:paraId="579EA57F" w14:textId="77777777" w:rsidTr="00B556B7">
      <w:trPr>
        <w:trHeight w:hRule="exact" w:val="215"/>
      </w:trPr>
      <w:tc>
        <w:tcPr>
          <w:tcW w:w="7359" w:type="dxa"/>
        </w:tcPr>
        <w:p w14:paraId="19471934" w14:textId="0303B3B6" w:rsidR="00124FA2" w:rsidRPr="008A2F5C" w:rsidRDefault="00124FA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3-06-26T00:00:00Z">
                <w:dateFormat w:val="dd.MM.yyyy"/>
                <w:lid w:val="en-GB"/>
                <w:storeMappedDataAs w:val="dateTime"/>
                <w:calendar w:val="gregorian"/>
              </w:date>
            </w:sdtPr>
            <w:sdtEndPr/>
            <w:sdtContent>
              <w:r>
                <w:t>26.06.2023</w:t>
              </w:r>
            </w:sdtContent>
          </w:sdt>
        </w:p>
      </w:tc>
    </w:tr>
  </w:tbl>
  <w:p w14:paraId="7C3FEF85" w14:textId="77777777" w:rsidR="00124FA2" w:rsidRPr="00A2525B" w:rsidRDefault="00124FA2"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t>2</w:t>
    </w:r>
    <w:r w:rsidRPr="00A2525B">
      <w:fldChar w:fldCharType="end"/>
    </w:r>
    <w:r>
      <w:rPr>
        <w:sz w:val="9"/>
      </w:rPr>
      <w:t xml:space="preserve">  </w:t>
    </w:r>
    <w:r>
      <w:rPr>
        <w:rStyle w:val="KontaktPipe"/>
        <w:b/>
        <w:sz w:val="18"/>
      </w:rPr>
      <w:t>I</w:t>
    </w:r>
    <w:r>
      <w:rPr>
        <w:sz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Pr>
        <w:b w:val="0"/>
      </w:rPr>
      <w:t>3</w:t>
    </w:r>
    <w:r w:rsidRPr="00372112">
      <w:rPr>
        <w:b w:val="0"/>
      </w:rPr>
      <w:fldChar w:fldCharType="end"/>
    </w:r>
  </w:p>
  <w:p w14:paraId="3BD4C138" w14:textId="77777777" w:rsidR="00124FA2" w:rsidRDefault="00124FA2">
    <w:pPr>
      <w:pStyle w:val="Kopfzeile"/>
    </w:pPr>
    <w:r>
      <w:rPr>
        <w:noProof/>
      </w:rPr>
      <w:drawing>
        <wp:anchor distT="0" distB="0" distL="114300" distR="114300" simplePos="0" relativeHeight="251669504" behindDoc="1" locked="1" layoutInCell="1" allowOverlap="1" wp14:anchorId="71BDABC2" wp14:editId="147319C8">
          <wp:simplePos x="0" y="0"/>
          <wp:positionH relativeFrom="rightMargin">
            <wp:posOffset>-438150</wp:posOffset>
          </wp:positionH>
          <wp:positionV relativeFrom="page">
            <wp:posOffset>819150</wp:posOffset>
          </wp:positionV>
          <wp:extent cx="1619885" cy="1619885"/>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19885" cy="161988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3E79C" w14:textId="77777777" w:rsidR="00124FA2" w:rsidRPr="00A2525B" w:rsidRDefault="00124FA2"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Pr>
        <w:b w:val="0"/>
      </w:rPr>
      <w:t>3</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124FA2" w:rsidRPr="00F5783A" w14:paraId="66D181BF" w14:textId="77777777" w:rsidTr="005A529F">
      <w:trPr>
        <w:trHeight w:hRule="exact" w:val="198"/>
      </w:trPr>
      <w:tc>
        <w:tcPr>
          <w:tcW w:w="7371" w:type="dxa"/>
        </w:tcPr>
        <w:p w14:paraId="5639146D" w14:textId="77777777" w:rsidR="00124FA2" w:rsidRPr="005A4E09" w:rsidRDefault="00124FA2" w:rsidP="005A529F">
          <w:pPr>
            <w:pStyle w:val="Absender"/>
            <w:framePr w:hSpace="0" w:wrap="auto" w:vAnchor="margin" w:hAnchor="text" w:yAlign="inline"/>
          </w:pPr>
          <w:bookmarkStart w:id="3" w:name="BM_Firma"/>
          <w:r>
            <w:rPr>
              <w:rStyle w:val="Auszeichnung"/>
            </w:rPr>
            <w:t>GEZE GmbH</w:t>
          </w:r>
          <w:r>
            <w:t xml:space="preserve"> </w:t>
          </w:r>
          <w:r>
            <w:rPr>
              <w:rStyle w:val="KontaktPipe"/>
              <w:sz w:val="18"/>
            </w:rPr>
            <w:t>I</w:t>
          </w:r>
          <w:r>
            <w:t xml:space="preserve"> Corporate Communications</w:t>
          </w:r>
          <w:bookmarkEnd w:id="3"/>
        </w:p>
      </w:tc>
    </w:tr>
    <w:tr w:rsidR="00124FA2" w:rsidRPr="005A4E09" w14:paraId="499AE0ED" w14:textId="77777777" w:rsidTr="005A529F">
      <w:trPr>
        <w:trHeight w:val="765"/>
      </w:trPr>
      <w:tc>
        <w:tcPr>
          <w:tcW w:w="7371" w:type="dxa"/>
          <w:tcMar>
            <w:top w:w="204" w:type="dxa"/>
          </w:tcMar>
        </w:tcPr>
        <w:p w14:paraId="0E6B68A9" w14:textId="77777777" w:rsidR="00124FA2" w:rsidRPr="008B572B" w:rsidRDefault="00124FA2" w:rsidP="005A529F">
          <w:pPr>
            <w:pStyle w:val="Dokumenttyp"/>
            <w:framePr w:hSpace="0" w:wrap="auto" w:vAnchor="margin" w:hAnchor="text" w:yAlign="inline"/>
          </w:pPr>
          <w:bookmarkStart w:id="4" w:name="BM_Dokumenttyp"/>
          <w:r>
            <w:t>Press release</w:t>
          </w:r>
          <w:bookmarkEnd w:id="4"/>
        </w:p>
      </w:tc>
    </w:tr>
  </w:tbl>
  <w:p w14:paraId="55B3D384" w14:textId="77777777" w:rsidR="00124FA2" w:rsidRDefault="00124FA2">
    <w:pPr>
      <w:pStyle w:val="Kopfzeile"/>
    </w:pPr>
    <w:r>
      <w:rPr>
        <w:noProof/>
      </w:rPr>
      <w:drawing>
        <wp:anchor distT="0" distB="0" distL="114300" distR="114300" simplePos="0" relativeHeight="251667456" behindDoc="1" locked="1" layoutInCell="1" allowOverlap="1" wp14:anchorId="1EB0BB24" wp14:editId="7D08115E">
          <wp:simplePos x="0" y="0"/>
          <wp:positionH relativeFrom="page">
            <wp:posOffset>5105400</wp:posOffset>
          </wp:positionH>
          <wp:positionV relativeFrom="page">
            <wp:posOffset>838200</wp:posOffset>
          </wp:positionV>
          <wp:extent cx="1620000" cy="1620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398F3351" wp14:editId="45B0811E">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013C9459"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1F563BCF" wp14:editId="4A413ADB">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17E4A326"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36"/>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1B0"/>
    <w:rsid w:val="00025DF7"/>
    <w:rsid w:val="00030991"/>
    <w:rsid w:val="0004653D"/>
    <w:rsid w:val="0005443A"/>
    <w:rsid w:val="00062822"/>
    <w:rsid w:val="00076AC0"/>
    <w:rsid w:val="0008169D"/>
    <w:rsid w:val="000827B8"/>
    <w:rsid w:val="00094A49"/>
    <w:rsid w:val="00095819"/>
    <w:rsid w:val="000B02C6"/>
    <w:rsid w:val="00110BB8"/>
    <w:rsid w:val="00113091"/>
    <w:rsid w:val="00124FA2"/>
    <w:rsid w:val="001261D2"/>
    <w:rsid w:val="00131D40"/>
    <w:rsid w:val="00147198"/>
    <w:rsid w:val="001673EE"/>
    <w:rsid w:val="00176224"/>
    <w:rsid w:val="0019393D"/>
    <w:rsid w:val="001B1876"/>
    <w:rsid w:val="001F13F8"/>
    <w:rsid w:val="001F462D"/>
    <w:rsid w:val="001F6E6A"/>
    <w:rsid w:val="002627A3"/>
    <w:rsid w:val="0029378C"/>
    <w:rsid w:val="00295C6C"/>
    <w:rsid w:val="002A2B85"/>
    <w:rsid w:val="002D4EAE"/>
    <w:rsid w:val="003023FF"/>
    <w:rsid w:val="00312796"/>
    <w:rsid w:val="00362821"/>
    <w:rsid w:val="003660CB"/>
    <w:rsid w:val="00372112"/>
    <w:rsid w:val="00381993"/>
    <w:rsid w:val="003A1C1B"/>
    <w:rsid w:val="003A5F8A"/>
    <w:rsid w:val="003B3CC1"/>
    <w:rsid w:val="003C124A"/>
    <w:rsid w:val="003C69DE"/>
    <w:rsid w:val="003C774E"/>
    <w:rsid w:val="003D08AD"/>
    <w:rsid w:val="003D37C3"/>
    <w:rsid w:val="003F7DD3"/>
    <w:rsid w:val="0040089C"/>
    <w:rsid w:val="00420C17"/>
    <w:rsid w:val="00454337"/>
    <w:rsid w:val="00476F01"/>
    <w:rsid w:val="00486238"/>
    <w:rsid w:val="004E1AAA"/>
    <w:rsid w:val="00501A06"/>
    <w:rsid w:val="00512C05"/>
    <w:rsid w:val="00516727"/>
    <w:rsid w:val="00525290"/>
    <w:rsid w:val="0053157C"/>
    <w:rsid w:val="00533656"/>
    <w:rsid w:val="005430B7"/>
    <w:rsid w:val="00546F76"/>
    <w:rsid w:val="00575AEF"/>
    <w:rsid w:val="0058547A"/>
    <w:rsid w:val="00590F61"/>
    <w:rsid w:val="005A4E09"/>
    <w:rsid w:val="005A529F"/>
    <w:rsid w:val="005B0CC6"/>
    <w:rsid w:val="0060196E"/>
    <w:rsid w:val="006353D9"/>
    <w:rsid w:val="00650096"/>
    <w:rsid w:val="00661485"/>
    <w:rsid w:val="00670BDC"/>
    <w:rsid w:val="00686D84"/>
    <w:rsid w:val="006A70EF"/>
    <w:rsid w:val="006B111C"/>
    <w:rsid w:val="006F0A13"/>
    <w:rsid w:val="00712FCE"/>
    <w:rsid w:val="00742404"/>
    <w:rsid w:val="0074360A"/>
    <w:rsid w:val="00750CB1"/>
    <w:rsid w:val="00752C8E"/>
    <w:rsid w:val="00762BCA"/>
    <w:rsid w:val="00772A8A"/>
    <w:rsid w:val="00782B4B"/>
    <w:rsid w:val="007A538F"/>
    <w:rsid w:val="007C2C48"/>
    <w:rsid w:val="007D4F8A"/>
    <w:rsid w:val="007E6F66"/>
    <w:rsid w:val="007F0435"/>
    <w:rsid w:val="0081469E"/>
    <w:rsid w:val="00846FEA"/>
    <w:rsid w:val="008505CA"/>
    <w:rsid w:val="008510DC"/>
    <w:rsid w:val="00852186"/>
    <w:rsid w:val="00863B08"/>
    <w:rsid w:val="008A2F5C"/>
    <w:rsid w:val="008B572B"/>
    <w:rsid w:val="008B5ABA"/>
    <w:rsid w:val="008C32F8"/>
    <w:rsid w:val="008D6134"/>
    <w:rsid w:val="008E127A"/>
    <w:rsid w:val="008E3302"/>
    <w:rsid w:val="008E35DA"/>
    <w:rsid w:val="008E707F"/>
    <w:rsid w:val="008F0D1C"/>
    <w:rsid w:val="008F511E"/>
    <w:rsid w:val="009149AE"/>
    <w:rsid w:val="00925FCD"/>
    <w:rsid w:val="0094600A"/>
    <w:rsid w:val="00953EF3"/>
    <w:rsid w:val="00980D79"/>
    <w:rsid w:val="009822C1"/>
    <w:rsid w:val="00984FCC"/>
    <w:rsid w:val="0099368D"/>
    <w:rsid w:val="009B16EE"/>
    <w:rsid w:val="009C694F"/>
    <w:rsid w:val="00A03805"/>
    <w:rsid w:val="00A10C4A"/>
    <w:rsid w:val="00A13AF3"/>
    <w:rsid w:val="00A2525B"/>
    <w:rsid w:val="00A27C62"/>
    <w:rsid w:val="00A330C9"/>
    <w:rsid w:val="00A37A65"/>
    <w:rsid w:val="00A41314"/>
    <w:rsid w:val="00A54537"/>
    <w:rsid w:val="00A66ABA"/>
    <w:rsid w:val="00A8298E"/>
    <w:rsid w:val="00A86D9D"/>
    <w:rsid w:val="00A9034D"/>
    <w:rsid w:val="00A91680"/>
    <w:rsid w:val="00AA25C7"/>
    <w:rsid w:val="00AB4D03"/>
    <w:rsid w:val="00AD6CE7"/>
    <w:rsid w:val="00AE32EA"/>
    <w:rsid w:val="00B06CCE"/>
    <w:rsid w:val="00B22183"/>
    <w:rsid w:val="00B223C4"/>
    <w:rsid w:val="00B244C5"/>
    <w:rsid w:val="00B542C6"/>
    <w:rsid w:val="00B556B7"/>
    <w:rsid w:val="00B94D18"/>
    <w:rsid w:val="00BD6BD1"/>
    <w:rsid w:val="00BE1A3C"/>
    <w:rsid w:val="00BF2B94"/>
    <w:rsid w:val="00C3654A"/>
    <w:rsid w:val="00C405F5"/>
    <w:rsid w:val="00C42A38"/>
    <w:rsid w:val="00C65692"/>
    <w:rsid w:val="00D21E65"/>
    <w:rsid w:val="00D263AB"/>
    <w:rsid w:val="00D30A19"/>
    <w:rsid w:val="00D5446F"/>
    <w:rsid w:val="00D827D0"/>
    <w:rsid w:val="00DA0BD2"/>
    <w:rsid w:val="00DA6046"/>
    <w:rsid w:val="00DB4BE6"/>
    <w:rsid w:val="00DC7D49"/>
    <w:rsid w:val="00DD4BA2"/>
    <w:rsid w:val="00DE1ED3"/>
    <w:rsid w:val="00DF67D1"/>
    <w:rsid w:val="00E10257"/>
    <w:rsid w:val="00E2393F"/>
    <w:rsid w:val="00E308E8"/>
    <w:rsid w:val="00E76BF0"/>
    <w:rsid w:val="00EC628A"/>
    <w:rsid w:val="00ED51B0"/>
    <w:rsid w:val="00ED6933"/>
    <w:rsid w:val="00F015F1"/>
    <w:rsid w:val="00F15040"/>
    <w:rsid w:val="00F46B41"/>
    <w:rsid w:val="00F5783A"/>
    <w:rsid w:val="00F96F22"/>
    <w:rsid w:val="00FB3C11"/>
    <w:rsid w:val="00FB4945"/>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16C95E"/>
  <w15:docId w15:val="{5A0C3AA1-337F-3C4F-9495-45F7DB62B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ED51B0"/>
    <w:rPr>
      <w:sz w:val="16"/>
      <w:szCs w:val="16"/>
    </w:rPr>
  </w:style>
  <w:style w:type="paragraph" w:styleId="Kommentartext">
    <w:name w:val="annotation text"/>
    <w:basedOn w:val="Standard"/>
    <w:link w:val="KommentartextZchn"/>
    <w:uiPriority w:val="99"/>
    <w:unhideWhenUsed/>
    <w:rsid w:val="00ED51B0"/>
    <w:pPr>
      <w:spacing w:line="240" w:lineRule="auto"/>
    </w:pPr>
    <w:rPr>
      <w:sz w:val="20"/>
      <w:szCs w:val="20"/>
    </w:rPr>
  </w:style>
  <w:style w:type="character" w:customStyle="1" w:styleId="KommentartextZchn">
    <w:name w:val="Kommentartext Zchn"/>
    <w:basedOn w:val="Absatz-Standardschriftart"/>
    <w:link w:val="Kommentartext"/>
    <w:uiPriority w:val="99"/>
    <w:rsid w:val="00ED51B0"/>
    <w:rPr>
      <w:kern w:val="4"/>
      <w:sz w:val="20"/>
      <w:szCs w:val="20"/>
    </w:rPr>
  </w:style>
  <w:style w:type="character" w:styleId="NichtaufgelsteErwhnung">
    <w:name w:val="Unresolved Mention"/>
    <w:basedOn w:val="Absatz-Standardschriftart"/>
    <w:uiPriority w:val="99"/>
    <w:semiHidden/>
    <w:unhideWhenUsed/>
    <w:rsid w:val="00ED51B0"/>
    <w:rPr>
      <w:color w:val="605E5C"/>
      <w:shd w:val="clear" w:color="auto" w:fill="E1DFDD"/>
    </w:rPr>
  </w:style>
  <w:style w:type="paragraph" w:styleId="StandardWeb">
    <w:name w:val="Normal (Web)"/>
    <w:basedOn w:val="Standard"/>
    <w:uiPriority w:val="99"/>
    <w:semiHidden/>
    <w:unhideWhenUsed/>
    <w:rsid w:val="00FB4945"/>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BesuchterLink">
    <w:name w:val="FollowedHyperlink"/>
    <w:basedOn w:val="Absatz-Standardschriftart"/>
    <w:uiPriority w:val="99"/>
    <w:semiHidden/>
    <w:unhideWhenUsed/>
    <w:rsid w:val="00FB4945"/>
    <w:rPr>
      <w:color w:val="954F72" w:themeColor="followedHyperlink"/>
      <w:u w:val="single"/>
    </w:rPr>
  </w:style>
  <w:style w:type="paragraph" w:styleId="berarbeitung">
    <w:name w:val="Revision"/>
    <w:hidden/>
    <w:uiPriority w:val="99"/>
    <w:semiHidden/>
    <w:rsid w:val="008E3302"/>
    <w:pPr>
      <w:spacing w:line="240" w:lineRule="auto"/>
    </w:pPr>
    <w:rPr>
      <w:kern w:val="4"/>
    </w:rPr>
  </w:style>
  <w:style w:type="paragraph" w:styleId="Kommentarthema">
    <w:name w:val="annotation subject"/>
    <w:basedOn w:val="Kommentartext"/>
    <w:next w:val="Kommentartext"/>
    <w:link w:val="KommentarthemaZchn"/>
    <w:uiPriority w:val="99"/>
    <w:semiHidden/>
    <w:unhideWhenUsed/>
    <w:rsid w:val="00762BCA"/>
    <w:rPr>
      <w:b/>
      <w:bCs/>
    </w:rPr>
  </w:style>
  <w:style w:type="character" w:customStyle="1" w:styleId="KommentarthemaZchn">
    <w:name w:val="Kommentarthema Zchn"/>
    <w:basedOn w:val="KommentartextZchn"/>
    <w:link w:val="Kommentarthema"/>
    <w:uiPriority w:val="99"/>
    <w:semiHidden/>
    <w:rsid w:val="00762BCA"/>
    <w:rPr>
      <w:b/>
      <w:bCs/>
      <w:kern w:val="4"/>
      <w:sz w:val="20"/>
      <w:szCs w:val="20"/>
    </w:rPr>
  </w:style>
  <w:style w:type="paragraph" w:customStyle="1" w:styleId="tw-data-text">
    <w:name w:val="tw-data-text"/>
    <w:basedOn w:val="Standard"/>
    <w:rsid w:val="00030991"/>
    <w:pPr>
      <w:spacing w:before="100" w:beforeAutospacing="1" w:after="100" w:afterAutospacing="1" w:line="240" w:lineRule="auto"/>
    </w:pPr>
    <w:rPr>
      <w:rFonts w:ascii="Times New Roman" w:eastAsia="Times New Roman" w:hAnsi="Times New Roman" w:cs="Times New Roman"/>
      <w:kern w:val="0"/>
      <w:sz w:val="24"/>
      <w:szCs w:val="24"/>
      <w:lang w:val="de-DE" w:eastAsia="zh-CN"/>
    </w:rPr>
  </w:style>
  <w:style w:type="character" w:customStyle="1" w:styleId="y2iqfc">
    <w:name w:val="y2iqfc"/>
    <w:basedOn w:val="Absatz-Standardschriftart"/>
    <w:rsid w:val="000309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495095">
      <w:bodyDiv w:val="1"/>
      <w:marLeft w:val="0"/>
      <w:marRight w:val="0"/>
      <w:marTop w:val="0"/>
      <w:marBottom w:val="0"/>
      <w:divBdr>
        <w:top w:val="none" w:sz="0" w:space="0" w:color="auto"/>
        <w:left w:val="none" w:sz="0" w:space="0" w:color="auto"/>
        <w:bottom w:val="none" w:sz="0" w:space="0" w:color="auto"/>
        <w:right w:val="none" w:sz="0" w:space="0" w:color="auto"/>
      </w:divBdr>
      <w:divsChild>
        <w:div w:id="1602495512">
          <w:marLeft w:val="0"/>
          <w:marRight w:val="0"/>
          <w:marTop w:val="0"/>
          <w:marBottom w:val="0"/>
          <w:divBdr>
            <w:top w:val="none" w:sz="0" w:space="0" w:color="auto"/>
            <w:left w:val="none" w:sz="0" w:space="0" w:color="auto"/>
            <w:bottom w:val="none" w:sz="0" w:space="0" w:color="auto"/>
            <w:right w:val="none" w:sz="0" w:space="0" w:color="auto"/>
          </w:divBdr>
        </w:div>
        <w:div w:id="952176097">
          <w:marLeft w:val="0"/>
          <w:marRight w:val="0"/>
          <w:marTop w:val="0"/>
          <w:marBottom w:val="0"/>
          <w:divBdr>
            <w:top w:val="none" w:sz="0" w:space="0" w:color="auto"/>
            <w:left w:val="none" w:sz="0" w:space="0" w:color="auto"/>
            <w:bottom w:val="none" w:sz="0" w:space="0" w:color="auto"/>
            <w:right w:val="none" w:sz="0" w:space="0" w:color="auto"/>
          </w:divBdr>
        </w:div>
      </w:divsChild>
    </w:div>
    <w:div w:id="707873451">
      <w:bodyDiv w:val="1"/>
      <w:marLeft w:val="0"/>
      <w:marRight w:val="0"/>
      <w:marTop w:val="0"/>
      <w:marBottom w:val="0"/>
      <w:divBdr>
        <w:top w:val="none" w:sz="0" w:space="0" w:color="auto"/>
        <w:left w:val="none" w:sz="0" w:space="0" w:color="auto"/>
        <w:bottom w:val="none" w:sz="0" w:space="0" w:color="auto"/>
        <w:right w:val="none" w:sz="0" w:space="0" w:color="auto"/>
      </w:divBdr>
      <w:divsChild>
        <w:div w:id="1613585565">
          <w:marLeft w:val="0"/>
          <w:marRight w:val="0"/>
          <w:marTop w:val="0"/>
          <w:marBottom w:val="600"/>
          <w:divBdr>
            <w:top w:val="none" w:sz="0" w:space="0" w:color="auto"/>
            <w:left w:val="none" w:sz="0" w:space="0" w:color="auto"/>
            <w:bottom w:val="none" w:sz="0" w:space="0" w:color="auto"/>
            <w:right w:val="none" w:sz="0" w:space="0" w:color="auto"/>
          </w:divBdr>
        </w:div>
        <w:div w:id="514618217">
          <w:marLeft w:val="0"/>
          <w:marRight w:val="0"/>
          <w:marTop w:val="0"/>
          <w:marBottom w:val="0"/>
          <w:divBdr>
            <w:top w:val="none" w:sz="0" w:space="0" w:color="auto"/>
            <w:left w:val="none" w:sz="0" w:space="0" w:color="auto"/>
            <w:bottom w:val="none" w:sz="0" w:space="0" w:color="auto"/>
            <w:right w:val="none" w:sz="0" w:space="0" w:color="auto"/>
          </w:divBdr>
        </w:div>
      </w:divsChild>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48742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D4BB54B6E289A43BE3EC1F697383A9C"/>
        <w:category>
          <w:name w:val="Allgemein"/>
          <w:gallery w:val="placeholder"/>
        </w:category>
        <w:types>
          <w:type w:val="bbPlcHdr"/>
        </w:types>
        <w:behaviors>
          <w:behavior w:val="content"/>
        </w:behaviors>
        <w:guid w:val="{C1775681-2A6E-E145-8858-3C4CFB3124CD}"/>
      </w:docPartPr>
      <w:docPartBody>
        <w:p w:rsidR="00AF3664" w:rsidRDefault="00E11A92">
          <w:pPr>
            <w:pStyle w:val="6D4BB54B6E289A43BE3EC1F697383A9C"/>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F21"/>
    <w:rsid w:val="000A2F21"/>
    <w:rsid w:val="0017026A"/>
    <w:rsid w:val="002175E4"/>
    <w:rsid w:val="00244B64"/>
    <w:rsid w:val="00405E43"/>
    <w:rsid w:val="00487239"/>
    <w:rsid w:val="004F06B9"/>
    <w:rsid w:val="00805757"/>
    <w:rsid w:val="00A45D0D"/>
    <w:rsid w:val="00AF3664"/>
    <w:rsid w:val="00E11A92"/>
    <w:rsid w:val="00E77B35"/>
    <w:rsid w:val="00EF3359"/>
    <w:rsid w:val="00F22F7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6D4BB54B6E289A43BE3EC1F697383A9C">
    <w:name w:val="6D4BB54B6E289A43BE3EC1F697383A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2023-06-26T00:00:00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CE0D23E-0C73-44B9-A1A9-E6CBAC940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753</Words>
  <Characters>4750</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 release· Office 2016;_x000d_
Version 1.0.0;_x000d_
26.11.2018</dc:description>
  <cp:lastModifiedBy>Quartz, Nadja</cp:lastModifiedBy>
  <cp:revision>3</cp:revision>
  <cp:lastPrinted>2018-11-26T15:21:00Z</cp:lastPrinted>
  <dcterms:created xsi:type="dcterms:W3CDTF">2023-06-27T11:08:00Z</dcterms:created>
  <dcterms:modified xsi:type="dcterms:W3CDTF">2023-06-27T11:11:00Z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